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47" w:rsidRDefault="00BC7D76" w:rsidP="00BC7D76">
      <w:pPr>
        <w:jc w:val="center"/>
        <w:rPr>
          <w:rFonts w:ascii="Sylfaen" w:hAnsi="Sylfaen"/>
          <w:b/>
          <w:sz w:val="24"/>
          <w:lang w:val="ka-GE"/>
        </w:rPr>
      </w:pPr>
      <w:r w:rsidRPr="00BC7D76">
        <w:rPr>
          <w:rFonts w:ascii="Sylfaen" w:hAnsi="Sylfaen"/>
          <w:b/>
          <w:sz w:val="24"/>
          <w:lang w:val="ka-GE"/>
        </w:rPr>
        <w:t xml:space="preserve">საქართველო, 2018 </w:t>
      </w:r>
    </w:p>
    <w:p w:rsidR="00BC7D76" w:rsidRPr="00BC7D76" w:rsidRDefault="00412E47" w:rsidP="00BC7D76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(</w:t>
      </w:r>
      <w:r w:rsidR="00BC7D76" w:rsidRPr="00BC7D76">
        <w:rPr>
          <w:rFonts w:ascii="Sylfaen" w:hAnsi="Sylfaen"/>
          <w:b/>
          <w:sz w:val="24"/>
          <w:lang w:val="ka-GE"/>
        </w:rPr>
        <w:t>წინასწარი მონაცემები</w:t>
      </w:r>
      <w:r>
        <w:rPr>
          <w:rFonts w:ascii="Sylfaen" w:hAnsi="Sylfaen"/>
          <w:b/>
          <w:sz w:val="24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ჰოსპიტალიზაციის მაჩვენებელი 1000 მოსახლეზე*</w:t>
            </w:r>
          </w:p>
        </w:tc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132.7</w:t>
            </w:r>
          </w:p>
        </w:tc>
      </w:tr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კიბოს ახლად გამოვლენილ შემთხვევებში </w:t>
            </w:r>
            <w:r>
              <w:rPr>
                <w:rFonts w:ascii="Sylfaen" w:hAnsi="Sylfaen"/>
              </w:rPr>
              <w:t xml:space="preserve">IV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</w:rPr>
              <w:t xml:space="preserve">III </w:t>
            </w:r>
            <w:r>
              <w:rPr>
                <w:rFonts w:ascii="Sylfaen" w:hAnsi="Sylfaen"/>
                <w:lang w:val="ka-GE"/>
              </w:rPr>
              <w:t>სტადიაზე გამოვლენილი შემთხვევები</w:t>
            </w:r>
          </w:p>
        </w:tc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38.5%</w:t>
            </w:r>
          </w:p>
        </w:tc>
      </w:tr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საშვილოსნოს ყელის კიბოს ახლად გამოვლენილ შემთხვევებში </w:t>
            </w:r>
            <w:r>
              <w:rPr>
                <w:rFonts w:ascii="Sylfaen" w:hAnsi="Sylfaen"/>
              </w:rPr>
              <w:t xml:space="preserve">IV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</w:rPr>
              <w:t xml:space="preserve">III </w:t>
            </w:r>
            <w:r>
              <w:rPr>
                <w:rFonts w:ascii="Sylfaen" w:hAnsi="Sylfaen"/>
                <w:lang w:val="ka-GE"/>
              </w:rPr>
              <w:t>სტადიაზე გამოვლენილი შემთხვევები</w:t>
            </w:r>
          </w:p>
        </w:tc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37%</w:t>
            </w:r>
          </w:p>
        </w:tc>
      </w:tr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ინფექციური დაავადების დიაგნოზით ჰოსპიტალიზებულ ავადმყოფთა შორის ლეტალობის მაჩვენებელი</w:t>
            </w:r>
          </w:p>
        </w:tc>
        <w:tc>
          <w:tcPr>
            <w:tcW w:w="4675" w:type="dxa"/>
          </w:tcPr>
          <w:p w:rsidR="00BC7D76" w:rsidRDefault="00BC7D76" w:rsidP="00BC7D7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1.08%</w:t>
            </w:r>
          </w:p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</w:p>
        </w:tc>
      </w:tr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სრული ანტენატალური ვიზიტით მოცვის მაჩვენებელი</w:t>
            </w:r>
          </w:p>
        </w:tc>
        <w:tc>
          <w:tcPr>
            <w:tcW w:w="4675" w:type="dxa"/>
          </w:tcPr>
          <w:p w:rsidR="00BC7D76" w:rsidRPr="00F95683" w:rsidRDefault="00F95683" w:rsidP="00F956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2018 </w:t>
            </w:r>
            <w:r>
              <w:rPr>
                <w:rFonts w:ascii="Sylfaen" w:hAnsi="Sylfaen"/>
                <w:lang w:val="ka-GE"/>
              </w:rPr>
              <w:t xml:space="preserve">წლის ნამშობიარებ ქალებიდან სრული 4 ვიზიტი ჩაიტარა 58%, ხოლო სრული 8 ვიზიტი 2.51% </w:t>
            </w:r>
            <w:bookmarkStart w:id="0" w:name="_GoBack"/>
            <w:bookmarkEnd w:id="0"/>
          </w:p>
        </w:tc>
      </w:tr>
      <w:tr w:rsidR="00BC7D76" w:rsidTr="00BC7D76"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ჩვილ ბავშთა სიკვდილიანობის მაჩვენებელი</w:t>
            </w:r>
          </w:p>
        </w:tc>
        <w:tc>
          <w:tcPr>
            <w:tcW w:w="4675" w:type="dxa"/>
          </w:tcPr>
          <w:p w:rsidR="00BC7D76" w:rsidRDefault="00BC7D76" w:rsidP="0032439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8.2</w:t>
            </w:r>
          </w:p>
        </w:tc>
      </w:tr>
    </w:tbl>
    <w:p w:rsidR="00BC7D76" w:rsidRDefault="00BC7D76" w:rsidP="003243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*</w:t>
      </w:r>
      <w:r w:rsidR="004F5034">
        <w:rPr>
          <w:rFonts w:ascii="Sylfaen" w:hAnsi="Sylfaen"/>
          <w:lang w:val="ka-GE"/>
        </w:rPr>
        <w:t>მაჩვენებ</w:t>
      </w:r>
      <w:r>
        <w:rPr>
          <w:rFonts w:ascii="Sylfaen" w:hAnsi="Sylfaen"/>
          <w:lang w:val="ka-GE"/>
        </w:rPr>
        <w:t>ლი</w:t>
      </w:r>
      <w:r w:rsidR="004F503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დათვლი</w:t>
      </w:r>
      <w:r w:rsidR="004F5034">
        <w:rPr>
          <w:rFonts w:ascii="Sylfaen" w:hAnsi="Sylfaen"/>
          <w:lang w:val="ka-GE"/>
        </w:rPr>
        <w:t xml:space="preserve">სას გამოყენებულია </w:t>
      </w:r>
      <w:r>
        <w:rPr>
          <w:rFonts w:ascii="Sylfaen" w:hAnsi="Sylfaen"/>
          <w:lang w:val="ka-GE"/>
        </w:rPr>
        <w:t xml:space="preserve"> </w:t>
      </w:r>
      <w:r w:rsidR="004F5034" w:rsidRPr="004F5034">
        <w:rPr>
          <w:rFonts w:ascii="Sylfaen" w:hAnsi="Sylfaen"/>
          <w:lang w:val="ka-GE"/>
        </w:rPr>
        <w:t xml:space="preserve">მოსახლეობის რიცხოვნობა </w:t>
      </w:r>
      <w:r>
        <w:rPr>
          <w:rFonts w:ascii="Sylfaen" w:hAnsi="Sylfaen"/>
          <w:lang w:val="ka-GE"/>
        </w:rPr>
        <w:t xml:space="preserve">2018 წლის 1 იანვრის </w:t>
      </w:r>
      <w:r w:rsidR="004F5034">
        <w:rPr>
          <w:rFonts w:ascii="Sylfaen" w:hAnsi="Sylfaen"/>
          <w:lang w:val="ka-GE"/>
        </w:rPr>
        <w:t>მდგომარეობით</w:t>
      </w:r>
    </w:p>
    <w:p w:rsidR="00324390" w:rsidRPr="00324390" w:rsidRDefault="00324390" w:rsidP="00324390">
      <w:pPr>
        <w:rPr>
          <w:rFonts w:ascii="Sylfaen" w:hAnsi="Sylfaen"/>
          <w:lang w:val="ka-GE"/>
        </w:rPr>
      </w:pPr>
    </w:p>
    <w:p w:rsidR="00324390" w:rsidRPr="00324390" w:rsidRDefault="00324390" w:rsidP="00324390">
      <w:pPr>
        <w:jc w:val="center"/>
        <w:rPr>
          <w:rFonts w:ascii="Sylfaen" w:hAnsi="Sylfaen"/>
          <w:lang w:val="ka-GE"/>
        </w:rPr>
      </w:pPr>
    </w:p>
    <w:sectPr w:rsidR="00324390" w:rsidRPr="00324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E3"/>
    <w:rsid w:val="00324390"/>
    <w:rsid w:val="00412E47"/>
    <w:rsid w:val="004F5034"/>
    <w:rsid w:val="00BC7D76"/>
    <w:rsid w:val="00E173E3"/>
    <w:rsid w:val="00F8008D"/>
    <w:rsid w:val="00F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83CC-12A3-4E17-B66C-C59D556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Grdzelidze</dc:creator>
  <cp:keywords/>
  <dc:description/>
  <cp:lastModifiedBy>lkandelaki8@gmail.com</cp:lastModifiedBy>
  <cp:revision>4</cp:revision>
  <dcterms:created xsi:type="dcterms:W3CDTF">2019-02-26T12:23:00Z</dcterms:created>
  <dcterms:modified xsi:type="dcterms:W3CDTF">2019-02-26T17:19:00Z</dcterms:modified>
</cp:coreProperties>
</file>